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0"/>
        <w:tblW w:w="965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1088"/>
        <w:gridCol w:w="1550"/>
        <w:gridCol w:w="2963"/>
        <w:gridCol w:w="1321"/>
        <w:gridCol w:w="1080"/>
        <w:gridCol w:w="1080"/>
      </w:tblGrid>
      <w:tr w14:paraId="4D2D58A4">
        <w:tblPrEx>
          <w:shd w:val="clear" w:color="auto" w:fill="auto"/>
        </w:tblPrEx>
        <w:trPr>
          <w:trHeight w:val="538" w:hRule="atLeast"/>
        </w:trPr>
        <w:tc>
          <w:tcPr>
            <w:tcW w:w="96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0D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19"/>
                <w:rFonts w:eastAsia="宋体"/>
                <w:sz w:val="30"/>
                <w:szCs w:val="30"/>
                <w:lang w:val="en-US" w:eastAsia="zh-CN" w:bidi="ar"/>
              </w:rPr>
              <w:t>2026</w:t>
            </w:r>
            <w:r>
              <w:rPr>
                <w:rStyle w:val="20"/>
                <w:sz w:val="30"/>
                <w:szCs w:val="30"/>
                <w:lang w:val="en-US" w:eastAsia="zh-CN" w:bidi="ar"/>
              </w:rPr>
              <w:t>年中央农业防灾减灾资金绩效目标自评表</w:t>
            </w:r>
          </w:p>
        </w:tc>
      </w:tr>
      <w:tr w14:paraId="4FE58C7A">
        <w:tblPrEx>
          <w:shd w:val="clear" w:color="auto" w:fill="auto"/>
        </w:tblPrEx>
        <w:trPr>
          <w:trHeight w:val="400" w:hRule="atLeast"/>
        </w:trPr>
        <w:tc>
          <w:tcPr>
            <w:tcW w:w="96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9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rFonts w:hAnsi="Times New Roman"/>
                <w:lang w:val="en-US" w:eastAsia="zh-CN" w:bidi="ar"/>
              </w:rPr>
              <w:t>（</w:t>
            </w:r>
            <w:r>
              <w:rPr>
                <w:rStyle w:val="22"/>
                <w:rFonts w:eastAsia="宋体"/>
                <w:lang w:val="en-US" w:eastAsia="zh-CN" w:bidi="ar"/>
              </w:rPr>
              <w:t>2026</w:t>
            </w:r>
            <w:r>
              <w:rPr>
                <w:rStyle w:val="21"/>
                <w:rFonts w:hAnsi="Times New Roman"/>
                <w:lang w:val="en-US" w:eastAsia="zh-CN" w:bidi="ar"/>
              </w:rPr>
              <w:t>年度）</w:t>
            </w:r>
          </w:p>
        </w:tc>
      </w:tr>
      <w:tr w14:paraId="6BA1C3B1">
        <w:tblPrEx>
          <w:shd w:val="clear" w:color="auto" w:fill="auto"/>
        </w:tblPrEx>
        <w:trPr>
          <w:trHeight w:val="510" w:hRule="atLeast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4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资金（专项）名称</w:t>
            </w:r>
          </w:p>
        </w:tc>
        <w:tc>
          <w:tcPr>
            <w:tcW w:w="79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6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农业防灾减灾和水利救灾资金（农作物重大病虫害防控）</w:t>
            </w:r>
          </w:p>
        </w:tc>
      </w:tr>
      <w:tr w14:paraId="499BF0A4">
        <w:trPr>
          <w:trHeight w:val="510" w:hRule="atLeast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7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中央主管部门</w:t>
            </w:r>
          </w:p>
        </w:tc>
        <w:tc>
          <w:tcPr>
            <w:tcW w:w="4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7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财政部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8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专项实施期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0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</w:t>
            </w:r>
          </w:p>
        </w:tc>
      </w:tr>
      <w:tr w14:paraId="5AC0596D">
        <w:trPr>
          <w:trHeight w:val="510" w:hRule="atLeast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30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省级财政部门</w:t>
            </w:r>
          </w:p>
        </w:tc>
        <w:tc>
          <w:tcPr>
            <w:tcW w:w="4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A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省财政厅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8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省级主管部门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F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省农业农村厅</w:t>
            </w:r>
          </w:p>
        </w:tc>
      </w:tr>
      <w:tr w14:paraId="074BE332">
        <w:trPr>
          <w:trHeight w:val="579" w:hRule="atLeast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0F26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4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8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3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预算执行率（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B/A×100%)</w:t>
            </w:r>
          </w:p>
        </w:tc>
      </w:tr>
      <w:tr w14:paraId="54947177">
        <w:tblPrEx>
          <w:shd w:val="clear" w:color="auto" w:fill="auto"/>
        </w:tblPrEx>
        <w:trPr>
          <w:trHeight w:val="510" w:hRule="atLeast"/>
        </w:trPr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E9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情况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E0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年度金额：</w:t>
            </w:r>
          </w:p>
        </w:tc>
        <w:tc>
          <w:tcPr>
            <w:tcW w:w="4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99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162.72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C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162.72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5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 w14:paraId="74D34C3A">
        <w:tblPrEx>
          <w:shd w:val="clear" w:color="auto" w:fill="auto"/>
        </w:tblPrEx>
        <w:trPr>
          <w:trHeight w:val="51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9CF3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8F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其中：中央补助</w:t>
            </w:r>
          </w:p>
        </w:tc>
        <w:tc>
          <w:tcPr>
            <w:tcW w:w="4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D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162.72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7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162.72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B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 w14:paraId="5EF566ED">
        <w:tblPrEx>
          <w:shd w:val="clear" w:color="auto" w:fill="auto"/>
        </w:tblPrEx>
        <w:trPr>
          <w:trHeight w:val="51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A41B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D4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地方资金</w:t>
            </w:r>
          </w:p>
        </w:tc>
        <w:tc>
          <w:tcPr>
            <w:tcW w:w="4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6DAE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F1988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1357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6CA947">
        <w:tblPrEx>
          <w:shd w:val="clear" w:color="auto" w:fill="auto"/>
        </w:tblPrEx>
        <w:trPr>
          <w:trHeight w:val="433" w:hRule="atLeast"/>
        </w:trPr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95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56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8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34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D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全年实际完成情况</w:t>
            </w:r>
          </w:p>
        </w:tc>
      </w:tr>
      <w:tr w14:paraId="3BC6A982">
        <w:trPr>
          <w:trHeight w:val="1055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328E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2D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支持主要农作物重大病虫疫情防控，重发区域病虫疫情得到有效控制，新发突发重大农业植物疫情有效处置，不出现大面积绝收成灾，有力保障粮食安全和农业生产安全。</w:t>
            </w:r>
          </w:p>
        </w:tc>
        <w:tc>
          <w:tcPr>
            <w:tcW w:w="34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739F2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主要农作物重大病虫疫情防控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7.35万亩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建设完善128个农作物重大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病虫疫情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监测网点。</w:t>
            </w:r>
          </w:p>
        </w:tc>
      </w:tr>
      <w:tr w14:paraId="5F9B03FC">
        <w:trPr>
          <w:trHeight w:val="541" w:hRule="atLeast"/>
        </w:trPr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8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E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58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5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9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D3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全年实际完成值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78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未完成原因和改进措施</w:t>
            </w:r>
          </w:p>
        </w:tc>
      </w:tr>
      <w:tr w14:paraId="07E64F3D">
        <w:trPr>
          <w:trHeight w:val="51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9307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A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6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3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重大病虫疫情防控面积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3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34829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7.35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EB1A7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6EAE81">
        <w:tblPrEx>
          <w:shd w:val="clear" w:color="auto" w:fill="auto"/>
        </w:tblPrEx>
        <w:trPr>
          <w:trHeight w:val="51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21AF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2A41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49C8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6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生物防治面积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46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813D3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CD8BE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F72029">
        <w:tblPrEx>
          <w:shd w:val="clear" w:color="auto" w:fill="auto"/>
        </w:tblPrEx>
        <w:trPr>
          <w:trHeight w:val="51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01EB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3A3C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912F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6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设立病虫疫情监测点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F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CC157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64EB4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F38110">
        <w:tblPrEx>
          <w:shd w:val="clear" w:color="auto" w:fill="auto"/>
        </w:tblPrEx>
        <w:trPr>
          <w:trHeight w:val="51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BCA4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1B9C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A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E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重发区域病虫害得到有效控制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D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CC68A">
            <w:pPr>
              <w:jc w:val="both"/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CF0D3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052764">
        <w:tblPrEx>
          <w:shd w:val="clear" w:color="auto" w:fill="auto"/>
        </w:tblPrEx>
        <w:trPr>
          <w:trHeight w:val="51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C830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6BE9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48438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7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项目实施区统防统治覆盖率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F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3CCF9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35FCE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048D19">
        <w:tblPrEx>
          <w:shd w:val="clear" w:color="auto" w:fill="auto"/>
        </w:tblPrEx>
        <w:trPr>
          <w:trHeight w:val="51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5877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F971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5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E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采购物资或服务价格低于市场价格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8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86861">
            <w:pPr>
              <w:jc w:val="both"/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0216E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D0FBA5">
        <w:tblPrEx>
          <w:shd w:val="clear" w:color="auto" w:fill="auto"/>
        </w:tblPrEx>
        <w:trPr>
          <w:trHeight w:val="51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05FD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D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5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5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粮食不因病虫害出现现大面积成灾绝收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7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F4F0A">
            <w:pPr>
              <w:jc w:val="both"/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F6EE1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1EBC64">
        <w:tblPrEx>
          <w:shd w:val="clear" w:color="auto" w:fill="auto"/>
        </w:tblPrEx>
        <w:trPr>
          <w:trHeight w:val="51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A815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AA57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2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D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持续开展重大病虫疫情灾情监测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44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232FD">
            <w:pPr>
              <w:jc w:val="both"/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B7C3A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CEC901">
        <w:tblPrEx>
          <w:shd w:val="clear" w:color="auto" w:fill="auto"/>
        </w:tblPrEx>
        <w:trPr>
          <w:trHeight w:val="51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92B8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9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7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4D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受灾农民或防治服务组织满意度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0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C4592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089D7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1E1246">
        <w:tblPrEx>
          <w:shd w:val="clear" w:color="auto" w:fill="auto"/>
        </w:tblPrEx>
        <w:trPr>
          <w:trHeight w:val="270" w:hRule="atLeast"/>
        </w:trPr>
        <w:tc>
          <w:tcPr>
            <w:tcW w:w="96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62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资金使用单位按项目绩效目标填报。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全年执行数是指按照国库集中支付制度要求所形成的实际支出。</w:t>
            </w:r>
          </w:p>
        </w:tc>
      </w:tr>
    </w:tbl>
    <w:p w14:paraId="43D9F66B">
      <w:pPr>
        <w:pStyle w:val="2"/>
        <w:adjustRightInd w:val="0"/>
        <w:snapToGrid w:val="0"/>
        <w:spacing w:after="0" w:line="360" w:lineRule="auto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984" w:right="1417" w:bottom="1417" w:left="1417" w:header="992" w:footer="283" w:gutter="0"/>
      <w:pgNumType w:chapStyle="1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___WRD_EMBED_SUB_38">
    <w:altName w:val="方正魏碑简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2N2NmNDZlMDlmMzg2YjBkNzc0Y2U2MjRkMjVkZjAifQ=="/>
  </w:docVars>
  <w:rsids>
    <w:rsidRoot w:val="009033E4"/>
    <w:rsid w:val="0000591B"/>
    <w:rsid w:val="00055D69"/>
    <w:rsid w:val="000964A0"/>
    <w:rsid w:val="000A3425"/>
    <w:rsid w:val="000C7136"/>
    <w:rsid w:val="001A296C"/>
    <w:rsid w:val="001A3708"/>
    <w:rsid w:val="001D769B"/>
    <w:rsid w:val="00207782"/>
    <w:rsid w:val="002406F9"/>
    <w:rsid w:val="00244D47"/>
    <w:rsid w:val="00255586"/>
    <w:rsid w:val="00270F2C"/>
    <w:rsid w:val="00281F1D"/>
    <w:rsid w:val="002B4709"/>
    <w:rsid w:val="002D0DA5"/>
    <w:rsid w:val="0034673F"/>
    <w:rsid w:val="003849B7"/>
    <w:rsid w:val="003A1AAC"/>
    <w:rsid w:val="003A7419"/>
    <w:rsid w:val="003C6EC9"/>
    <w:rsid w:val="00437E5C"/>
    <w:rsid w:val="00441E06"/>
    <w:rsid w:val="00491A2A"/>
    <w:rsid w:val="004E6262"/>
    <w:rsid w:val="005322FC"/>
    <w:rsid w:val="005C37AF"/>
    <w:rsid w:val="005D574E"/>
    <w:rsid w:val="005D6122"/>
    <w:rsid w:val="005D7184"/>
    <w:rsid w:val="00644209"/>
    <w:rsid w:val="006924B9"/>
    <w:rsid w:val="006B43AD"/>
    <w:rsid w:val="006E69A3"/>
    <w:rsid w:val="00734FC6"/>
    <w:rsid w:val="007677CC"/>
    <w:rsid w:val="007B0FF6"/>
    <w:rsid w:val="007C282C"/>
    <w:rsid w:val="007C33FD"/>
    <w:rsid w:val="007C6893"/>
    <w:rsid w:val="00874D66"/>
    <w:rsid w:val="008801F4"/>
    <w:rsid w:val="0088432C"/>
    <w:rsid w:val="008C612E"/>
    <w:rsid w:val="008E46D7"/>
    <w:rsid w:val="00900A2A"/>
    <w:rsid w:val="009033E4"/>
    <w:rsid w:val="0093077B"/>
    <w:rsid w:val="00967E22"/>
    <w:rsid w:val="00971E31"/>
    <w:rsid w:val="009C519D"/>
    <w:rsid w:val="009D577B"/>
    <w:rsid w:val="009D78C8"/>
    <w:rsid w:val="00A76206"/>
    <w:rsid w:val="00AD02CA"/>
    <w:rsid w:val="00AF38E1"/>
    <w:rsid w:val="00AF4D94"/>
    <w:rsid w:val="00B04C68"/>
    <w:rsid w:val="00B47964"/>
    <w:rsid w:val="00B61305"/>
    <w:rsid w:val="00BD3025"/>
    <w:rsid w:val="00BF7088"/>
    <w:rsid w:val="00C057DA"/>
    <w:rsid w:val="00C175FC"/>
    <w:rsid w:val="00C86082"/>
    <w:rsid w:val="00CA27ED"/>
    <w:rsid w:val="00CB64EC"/>
    <w:rsid w:val="00CE22B7"/>
    <w:rsid w:val="00CE4C4F"/>
    <w:rsid w:val="00CF5F80"/>
    <w:rsid w:val="00D55AE6"/>
    <w:rsid w:val="00D80172"/>
    <w:rsid w:val="00DC7F99"/>
    <w:rsid w:val="00E32719"/>
    <w:rsid w:val="00E701A3"/>
    <w:rsid w:val="00E97531"/>
    <w:rsid w:val="00EB348B"/>
    <w:rsid w:val="00EC3513"/>
    <w:rsid w:val="00EC420A"/>
    <w:rsid w:val="00F04EEF"/>
    <w:rsid w:val="00F06A59"/>
    <w:rsid w:val="00F276DD"/>
    <w:rsid w:val="00F33F79"/>
    <w:rsid w:val="00F855FB"/>
    <w:rsid w:val="00F863AD"/>
    <w:rsid w:val="00F91ED3"/>
    <w:rsid w:val="00FA28A7"/>
    <w:rsid w:val="00FB3ED1"/>
    <w:rsid w:val="00FB6500"/>
    <w:rsid w:val="01757214"/>
    <w:rsid w:val="01D9415D"/>
    <w:rsid w:val="029B75CA"/>
    <w:rsid w:val="04E90B5B"/>
    <w:rsid w:val="05B93AC3"/>
    <w:rsid w:val="05DB5496"/>
    <w:rsid w:val="0637518A"/>
    <w:rsid w:val="06AC5F6B"/>
    <w:rsid w:val="07D62141"/>
    <w:rsid w:val="093302F4"/>
    <w:rsid w:val="09844F33"/>
    <w:rsid w:val="0A682522"/>
    <w:rsid w:val="0A8511F3"/>
    <w:rsid w:val="0AC7367C"/>
    <w:rsid w:val="0BB139B7"/>
    <w:rsid w:val="0BEC45A6"/>
    <w:rsid w:val="0C6227DD"/>
    <w:rsid w:val="0D002EE5"/>
    <w:rsid w:val="0DF00708"/>
    <w:rsid w:val="0F34592F"/>
    <w:rsid w:val="12530D0E"/>
    <w:rsid w:val="142F363A"/>
    <w:rsid w:val="14BE5F06"/>
    <w:rsid w:val="15454E0C"/>
    <w:rsid w:val="17371D58"/>
    <w:rsid w:val="1A3D2A44"/>
    <w:rsid w:val="1C4D73AF"/>
    <w:rsid w:val="1D55367A"/>
    <w:rsid w:val="1FC3402A"/>
    <w:rsid w:val="204D11DC"/>
    <w:rsid w:val="20DA09E1"/>
    <w:rsid w:val="2121366F"/>
    <w:rsid w:val="279F712B"/>
    <w:rsid w:val="28B958C8"/>
    <w:rsid w:val="29C4731D"/>
    <w:rsid w:val="2AA71370"/>
    <w:rsid w:val="2B163BA8"/>
    <w:rsid w:val="2B1B11BE"/>
    <w:rsid w:val="321E1121"/>
    <w:rsid w:val="324A26DA"/>
    <w:rsid w:val="327F2033"/>
    <w:rsid w:val="33095DA0"/>
    <w:rsid w:val="344E5AD1"/>
    <w:rsid w:val="34B17082"/>
    <w:rsid w:val="34FA7F0F"/>
    <w:rsid w:val="357E2A76"/>
    <w:rsid w:val="36B3674F"/>
    <w:rsid w:val="3AD42D60"/>
    <w:rsid w:val="3B4520D6"/>
    <w:rsid w:val="3B841537"/>
    <w:rsid w:val="3C357AB6"/>
    <w:rsid w:val="3CAE6FC1"/>
    <w:rsid w:val="3E2C00BA"/>
    <w:rsid w:val="3F4D5267"/>
    <w:rsid w:val="42A17DA3"/>
    <w:rsid w:val="43CE1EEA"/>
    <w:rsid w:val="441445A5"/>
    <w:rsid w:val="44254A04"/>
    <w:rsid w:val="44705C7F"/>
    <w:rsid w:val="46717A8D"/>
    <w:rsid w:val="48D37239"/>
    <w:rsid w:val="49282FCC"/>
    <w:rsid w:val="4A746C3D"/>
    <w:rsid w:val="4B275416"/>
    <w:rsid w:val="4C336AE8"/>
    <w:rsid w:val="4C67534E"/>
    <w:rsid w:val="4DEF2024"/>
    <w:rsid w:val="4F9B2215"/>
    <w:rsid w:val="50B96A3F"/>
    <w:rsid w:val="51736DAF"/>
    <w:rsid w:val="520B15B3"/>
    <w:rsid w:val="57496E9A"/>
    <w:rsid w:val="57612E47"/>
    <w:rsid w:val="577772CB"/>
    <w:rsid w:val="57F43931"/>
    <w:rsid w:val="589E38D4"/>
    <w:rsid w:val="5962388D"/>
    <w:rsid w:val="59BB5428"/>
    <w:rsid w:val="5AD52888"/>
    <w:rsid w:val="5B7025B1"/>
    <w:rsid w:val="5CA52633"/>
    <w:rsid w:val="60036A0B"/>
    <w:rsid w:val="606D70BF"/>
    <w:rsid w:val="61A31846"/>
    <w:rsid w:val="61FC694D"/>
    <w:rsid w:val="64625A7E"/>
    <w:rsid w:val="64A95984"/>
    <w:rsid w:val="65E310C0"/>
    <w:rsid w:val="664C4FB7"/>
    <w:rsid w:val="67C02FD2"/>
    <w:rsid w:val="6837248C"/>
    <w:rsid w:val="68444BA9"/>
    <w:rsid w:val="6AA52A98"/>
    <w:rsid w:val="6BD050D2"/>
    <w:rsid w:val="6D4A0EB4"/>
    <w:rsid w:val="6D547772"/>
    <w:rsid w:val="6F43262F"/>
    <w:rsid w:val="6F975F07"/>
    <w:rsid w:val="71B11502"/>
    <w:rsid w:val="722C6DDA"/>
    <w:rsid w:val="722F68CA"/>
    <w:rsid w:val="745F604B"/>
    <w:rsid w:val="77B10E5A"/>
    <w:rsid w:val="78AD4F9C"/>
    <w:rsid w:val="7A2C61E7"/>
    <w:rsid w:val="7BA06143"/>
    <w:rsid w:val="7C841A95"/>
    <w:rsid w:val="7CE704CD"/>
    <w:rsid w:val="7D257C35"/>
    <w:rsid w:val="7F9C635D"/>
    <w:rsid w:val="FF5A97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rFonts w:ascii="Times New Roman" w:hAnsi="Times New Roman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6">
    <w:name w:val="Balloon Text"/>
    <w:basedOn w:val="1"/>
    <w:next w:val="2"/>
    <w:qFormat/>
    <w:uiPriority w:val="0"/>
    <w:rPr>
      <w:kern w:val="0"/>
      <w:sz w:val="18"/>
      <w:szCs w:val="18"/>
    </w:rPr>
  </w:style>
  <w:style w:type="paragraph" w:styleId="7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Normal (Web)"/>
    <w:basedOn w:val="1"/>
    <w:next w:val="2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2">
    <w:name w:val="page number"/>
    <w:basedOn w:val="11"/>
    <w:qFormat/>
    <w:uiPriority w:val="0"/>
    <w:rPr>
      <w:rFonts w:ascii="Calibri" w:hAnsi="Calibri" w:eastAsia="宋体" w:cs="Times New Roman"/>
      <w:lang w:bidi="ar-SA"/>
    </w:rPr>
  </w:style>
  <w:style w:type="character" w:styleId="13">
    <w:name w:val="Hyperlink"/>
    <w:qFormat/>
    <w:uiPriority w:val="0"/>
    <w:rPr>
      <w:rFonts w:ascii="Calibri" w:hAnsi="Calibri" w:eastAsia="宋体" w:cs="Times New Roman"/>
      <w:color w:val="0000FF"/>
      <w:u w:val="single"/>
      <w:lang w:bidi="ar-SA"/>
    </w:rPr>
  </w:style>
  <w:style w:type="paragraph" w:customStyle="1" w:styleId="14">
    <w:name w:val="List Paragraph_e42351c5-a641-4b38-9f70-99ab6709b459"/>
    <w:basedOn w:val="1"/>
    <w:next w:val="2"/>
    <w:qFormat/>
    <w:uiPriority w:val="0"/>
    <w:pPr>
      <w:ind w:firstLine="200" w:firstLineChars="200"/>
    </w:pPr>
  </w:style>
  <w:style w:type="character" w:customStyle="1" w:styleId="15">
    <w:name w:val="font81"/>
    <w:basedOn w:val="11"/>
    <w:qFormat/>
    <w:uiPriority w:val="0"/>
    <w:rPr>
      <w:rFonts w:ascii="宋体" w:eastAsia="宋体" w:cs="宋体"/>
      <w:color w:val="000000"/>
      <w:sz w:val="32"/>
      <w:szCs w:val="32"/>
      <w:u w:val="none"/>
      <w:lang w:bidi="ar-SA"/>
    </w:rPr>
  </w:style>
  <w:style w:type="character" w:customStyle="1" w:styleId="16">
    <w:name w:val="font91"/>
    <w:basedOn w:val="11"/>
    <w:qFormat/>
    <w:uiPriority w:val="0"/>
    <w:rPr>
      <w:rFonts w:ascii="宋体" w:eastAsia="宋体" w:cs="宋体"/>
      <w:color w:val="000000"/>
      <w:sz w:val="20"/>
      <w:szCs w:val="20"/>
      <w:u w:val="none"/>
      <w:lang w:bidi="ar-SA"/>
    </w:rPr>
  </w:style>
  <w:style w:type="character" w:customStyle="1" w:styleId="17">
    <w:name w:val="font01"/>
    <w:basedOn w:val="11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character" w:customStyle="1" w:styleId="18">
    <w:name w:val="font41"/>
    <w:basedOn w:val="11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9">
    <w:name w:val="font61"/>
    <w:basedOn w:val="11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20">
    <w:name w:val="font11"/>
    <w:basedOn w:val="11"/>
    <w:qFormat/>
    <w:uiPriority w:val="0"/>
    <w:rPr>
      <w:rFonts w:ascii="方正小标宋_GBK" w:hAnsi="方正小标宋_GBK" w:eastAsia="方正小标宋_GBK" w:cs="方正小标宋_GBK"/>
      <w:color w:val="000000"/>
      <w:sz w:val="36"/>
      <w:szCs w:val="36"/>
      <w:u w:val="none"/>
    </w:rPr>
  </w:style>
  <w:style w:type="character" w:customStyle="1" w:styleId="21">
    <w:name w:val="font21"/>
    <w:basedOn w:val="11"/>
    <w:qFormat/>
    <w:uiPriority w:val="0"/>
    <w:rPr>
      <w:rFonts w:ascii="楷体_GB2312" w:eastAsia="楷体_GB2312" w:cs="楷体_GB2312"/>
      <w:color w:val="000000"/>
      <w:sz w:val="24"/>
      <w:szCs w:val="24"/>
      <w:u w:val="none"/>
    </w:rPr>
  </w:style>
  <w:style w:type="character" w:customStyle="1" w:styleId="22">
    <w:name w:val="font7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4004</Words>
  <Characters>4223</Characters>
  <Lines>33</Lines>
  <Paragraphs>9</Paragraphs>
  <TotalTime>33</TotalTime>
  <ScaleCrop>false</ScaleCrop>
  <LinksUpToDate>false</LinksUpToDate>
  <CharactersWithSpaces>4281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2023-07-11T12:13:00Z</dcterms:created>
  <dc:creator>xy</dc:creator>
  <cp:lastModifiedBy>greatwall</cp:lastModifiedBy>
  <cp:lastPrinted>2026-05-29T13:45:15Z</cp:lastPrinted>
  <dcterms:modified xsi:type="dcterms:W3CDTF">2026-05-29T15:10:55Z</dcterms:modified>
  <dc:title>〔2019〕397号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AA3C066A87D839EBFF3B196A65AD1FE2_43</vt:lpwstr>
  </property>
  <property fmtid="{D5CDD505-2E9C-101B-9397-08002B2CF9AE}" pid="3" name="KSOSaveFontToCloudKey">
    <vt:lpwstr>261916824_cloud</vt:lpwstr>
  </property>
  <property fmtid="{D5CDD505-2E9C-101B-9397-08002B2CF9AE}" pid="4" name="KSOProductBuildVer">
    <vt:lpwstr>2052-12.8.2.1119</vt:lpwstr>
  </property>
  <property fmtid="{D5CDD505-2E9C-101B-9397-08002B2CF9AE}" pid="5" name="KSOTemplateDocerSaveRecord">
    <vt:lpwstr>eyJoZGlkIjoiYTZmNTBlYzNjNDQxOWU1YmJmYjhlOTZhNTkxYjYyODcifQ==</vt:lpwstr>
  </property>
</Properties>
</file>